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B" w:rsidRDefault="001D64AB" w:rsidP="001D64AB">
      <w:pPr>
        <w:tabs>
          <w:tab w:val="left" w:pos="2340"/>
        </w:tabs>
        <w:autoSpaceDE w:val="0"/>
        <w:autoSpaceDN w:val="0"/>
        <w:adjustRightInd w:val="0"/>
        <w:spacing w:after="0" w:line="230" w:lineRule="exac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АВТОНОМНАЯ НЕКОММЕРЧЕСКАЯ ОРГАНИЗАЦИЯ</w:t>
      </w:r>
    </w:p>
    <w:p w:rsidR="001D64AB" w:rsidRDefault="001D64AB" w:rsidP="001D64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="Liberation Serif" w:hAnsi="Segoe Print" w:cs="Segoe Print"/>
        </w:rPr>
      </w:pP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ИНСТИТУТ</w:t>
      </w:r>
    </w:p>
    <w:p w:rsidR="00D4260F" w:rsidRPr="005B1869" w:rsidRDefault="00D4260F" w:rsidP="00D4260F">
      <w:pPr>
        <w:pStyle w:val="Style4"/>
        <w:widowControl/>
        <w:spacing w:line="240" w:lineRule="auto"/>
      </w:pPr>
    </w:p>
    <w:p w:rsidR="00D4260F" w:rsidRDefault="00D4260F" w:rsidP="00D4260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D4260F" w:rsidRPr="00AA0354" w:rsidRDefault="00AA0354" w:rsidP="00D426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35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D4260F" w:rsidRDefault="00D4260F" w:rsidP="00D426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4260F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Сестринское дело в педиатрии</w:t>
      </w:r>
      <w:r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4260F" w:rsidRDefault="00D4260F" w:rsidP="00D4260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D4260F" w:rsidRPr="0000092F" w:rsidRDefault="00D4260F" w:rsidP="00D4260F">
      <w:pPr>
        <w:pStyle w:val="Style8"/>
        <w:widowControl/>
        <w:spacing w:line="240" w:lineRule="auto"/>
        <w:rPr>
          <w:b/>
        </w:rPr>
      </w:pPr>
      <w:r>
        <w:rPr>
          <w:b/>
        </w:rPr>
        <w:t>Цель:</w:t>
      </w:r>
      <w:r w:rsidRPr="00663CE4">
        <w:t xml:space="preserve"> </w:t>
      </w:r>
      <w:r w:rsidRPr="00D4260F">
        <w:rPr>
          <w:rFonts w:ascii="Pragmatica" w:hAnsi="Pragmatica"/>
          <w:bCs/>
        </w:rPr>
        <w:t>Приобретение знаний умений и навыков в оказании медицинской помощи детскому населению в  амбулаторно-поликлинических учреждениях. Профессиональная переподготовка специалистов со средним образованием по специальностям: «Сестринское  дело», «Лечебное  дело», «Акушерское дело».</w:t>
      </w:r>
    </w:p>
    <w:p w:rsidR="00D4260F" w:rsidRPr="0000092F" w:rsidRDefault="00D4260F" w:rsidP="00D4260F">
      <w:pPr>
        <w:pStyle w:val="Style8"/>
        <w:spacing w:line="240" w:lineRule="auto"/>
      </w:pPr>
      <w:r w:rsidRPr="0000092F">
        <w:rPr>
          <w:b/>
        </w:rPr>
        <w:t>Категория слушателей</w:t>
      </w:r>
      <w:r>
        <w:rPr>
          <w:b/>
        </w:rPr>
        <w:t>:</w:t>
      </w:r>
      <w:r w:rsidRPr="00D4260F">
        <w:t xml:space="preserve"> для медицинских сестер детской амбулаторной и стационарной службы.</w:t>
      </w:r>
    </w:p>
    <w:p w:rsidR="00D4260F" w:rsidRPr="00E01C66" w:rsidRDefault="00D4260F" w:rsidP="00D4260F">
      <w:pPr>
        <w:pStyle w:val="Style8"/>
        <w:widowControl/>
        <w:spacing w:line="240" w:lineRule="auto"/>
      </w:pPr>
      <w:r w:rsidRPr="00EC37DE">
        <w:rPr>
          <w:rStyle w:val="FontStyle25"/>
        </w:rPr>
        <w:t xml:space="preserve">Срок обучения: </w:t>
      </w:r>
      <w:r>
        <w:t>288 часов</w:t>
      </w:r>
    </w:p>
    <w:p w:rsidR="00EE42F0" w:rsidRDefault="00D4260F" w:rsidP="00D4260F">
      <w:pPr>
        <w:pStyle w:val="a3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 технологий.</w:t>
      </w:r>
    </w:p>
    <w:p w:rsidR="00D4260F" w:rsidRPr="00EE42F0" w:rsidRDefault="00D4260F" w:rsidP="00D4260F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2"/>
        <w:gridCol w:w="4424"/>
        <w:gridCol w:w="932"/>
        <w:gridCol w:w="1240"/>
        <w:gridCol w:w="1280"/>
        <w:gridCol w:w="1237"/>
      </w:tblGrid>
      <w:tr w:rsidR="00D4260F" w:rsidRPr="00D4260F" w:rsidTr="00D4260F">
        <w:trPr>
          <w:trHeight w:val="484"/>
          <w:tblCellSpacing w:w="0" w:type="dxa"/>
        </w:trPr>
        <w:tc>
          <w:tcPr>
            <w:tcW w:w="21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4260F" w:rsidRPr="00D4260F" w:rsidTr="00D4260F">
        <w:trPr>
          <w:trHeight w:val="79"/>
          <w:tblCellSpacing w:w="0" w:type="dxa"/>
        </w:trPr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63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реформирования сестринского дела в системе Российского здравоохранения. Теория сестринского дела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фармакотерапии в педиатрической практике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ребенок. Законы роста и развития. Аномалии конституции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и ребенок. Реакция ребенка и его семьи на госпитализацию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9247F0">
        <w:trPr>
          <w:trHeight w:val="306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Сестринский процесс при заболеваниях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9247F0">
        <w:trPr>
          <w:trHeight w:val="317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Сестринский уход за новорождёнными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 Охрана здоровья детей и подростков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Неотложные состояния у детей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D4260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pct"/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Инфекционная безопасность и  инфекционный контроль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9247F0">
        <w:trPr>
          <w:trHeight w:val="322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60F" w:rsidRDefault="00D4260F" w:rsidP="009247F0">
            <w:pPr>
              <w:spacing w:after="0"/>
            </w:pPr>
            <w:r w:rsidRPr="0003664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4260F" w:rsidRPr="00D4260F" w:rsidTr="009247F0">
        <w:trPr>
          <w:trHeight w:val="203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Тестовый</w:t>
            </w:r>
          </w:p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4260F" w:rsidRPr="00D4260F" w:rsidTr="009247F0">
        <w:trPr>
          <w:trHeight w:val="326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3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60F" w:rsidRPr="00D4260F" w:rsidRDefault="00D4260F" w:rsidP="0092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5706A" w:rsidRDefault="0055706A" w:rsidP="00D4260F">
      <w:pPr>
        <w:spacing w:after="0" w:line="240" w:lineRule="auto"/>
      </w:pPr>
    </w:p>
    <w:sectPr w:rsidR="0055706A" w:rsidSect="006A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2F0"/>
    <w:rsid w:val="001D64AB"/>
    <w:rsid w:val="00297964"/>
    <w:rsid w:val="0055706A"/>
    <w:rsid w:val="006A7146"/>
    <w:rsid w:val="007C750F"/>
    <w:rsid w:val="009247F0"/>
    <w:rsid w:val="00AA0354"/>
    <w:rsid w:val="00BF19EA"/>
    <w:rsid w:val="00D4260F"/>
    <w:rsid w:val="00E923D2"/>
    <w:rsid w:val="00ED39CF"/>
    <w:rsid w:val="00E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6"/>
  </w:style>
  <w:style w:type="paragraph" w:styleId="1">
    <w:name w:val="heading 1"/>
    <w:basedOn w:val="a"/>
    <w:link w:val="10"/>
    <w:uiPriority w:val="9"/>
    <w:qFormat/>
    <w:rsid w:val="00EE4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E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2F0"/>
    <w:rPr>
      <w:b/>
      <w:bCs/>
    </w:rPr>
  </w:style>
  <w:style w:type="paragraph" w:customStyle="1" w:styleId="Style3">
    <w:name w:val="Style3"/>
    <w:basedOn w:val="a"/>
    <w:uiPriority w:val="99"/>
    <w:rsid w:val="00D42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4260F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426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D4260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D4260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4260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usr_3</dc:creator>
  <cp:keywords/>
  <dc:description/>
  <cp:lastModifiedBy>777</cp:lastModifiedBy>
  <cp:revision>8</cp:revision>
  <dcterms:created xsi:type="dcterms:W3CDTF">2016-08-04T10:23:00Z</dcterms:created>
  <dcterms:modified xsi:type="dcterms:W3CDTF">2016-10-21T06:44:00Z</dcterms:modified>
</cp:coreProperties>
</file>